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000" w:firstLineChars="1250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吴忠市第一届“书香吴忠·聚焦阅读”</w:t>
      </w:r>
    </w:p>
    <w:p>
      <w:pPr>
        <w:snapToGrid w:val="0"/>
        <w:spacing w:line="453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作品</w:t>
      </w:r>
      <w:r>
        <w:rPr>
          <w:rFonts w:hint="eastAsia" w:ascii="方正小标宋简体" w:eastAsia="方正小标宋简体"/>
          <w:sz w:val="44"/>
          <w:szCs w:val="44"/>
        </w:rPr>
        <w:t>登记表</w:t>
      </w:r>
    </w:p>
    <w:bookmarkEnd w:id="0"/>
    <w:p>
      <w:pPr>
        <w:snapToGrid w:val="0"/>
        <w:spacing w:line="453" w:lineRule="atLeast"/>
        <w:jc w:val="left"/>
        <w:rPr>
          <w:rFonts w:hint="eastAsia" w:ascii="方正小标宋简体" w:eastAsia="方正小标宋简体"/>
          <w:spacing w:val="-12"/>
          <w:w w:val="90"/>
          <w:sz w:val="36"/>
          <w:szCs w:val="36"/>
        </w:rPr>
      </w:pPr>
    </w:p>
    <w:tbl>
      <w:tblPr>
        <w:tblStyle w:val="3"/>
        <w:tblW w:w="87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1"/>
        <w:gridCol w:w="1452"/>
        <w:gridCol w:w="1452"/>
        <w:gridCol w:w="1452"/>
        <w:gridCol w:w="1452"/>
        <w:gridCol w:w="1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45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工作单位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29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8712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7611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5227"/>
    <w:rsid w:val="17C35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2017-05-12T11:15:00Z</dcterms:created>
  <dc:creator>qrh</dc:creator>
  <cp:lastModifiedBy>qrh</cp:lastModifiedBy>
  <dcterms:modified xsi:type="dcterms:W3CDTF">2017-05-12T11:16:00Z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